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3532" w14:textId="77777777" w:rsidR="00BF3ACA" w:rsidRDefault="00AA033E">
      <w:pPr>
        <w:tabs>
          <w:tab w:val="left" w:pos="9214"/>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AYDIN ADNAN MENDERES ÜNİVERSİTESİ PERSONELİNE </w:t>
      </w:r>
    </w:p>
    <w:p w14:paraId="4F0B9721" w14:textId="77777777" w:rsidR="00BF3ACA" w:rsidRDefault="00AA033E">
      <w:pPr>
        <w:tabs>
          <w:tab w:val="left" w:pos="9214"/>
        </w:tabs>
        <w:spacing w:after="0"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DUYURU</w:t>
      </w:r>
    </w:p>
    <w:p w14:paraId="0AB1B046" w14:textId="77777777" w:rsidR="00BF3ACA" w:rsidRDefault="00BF3ACA">
      <w:pPr>
        <w:spacing w:after="0" w:line="276" w:lineRule="auto"/>
        <w:ind w:firstLine="567"/>
        <w:jc w:val="both"/>
        <w:rPr>
          <w:rFonts w:ascii="Times New Roman" w:eastAsia="Times New Roman" w:hAnsi="Times New Roman" w:cs="Times New Roman"/>
        </w:rPr>
      </w:pPr>
    </w:p>
    <w:p w14:paraId="5DC41464" w14:textId="0C4E6BDF" w:rsidR="00BF3ACA" w:rsidRDefault="00AA033E">
      <w:pPr>
        <w:spacing w:before="200"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Sosyal Bilimler Enstitüsü Psikoloji Anabilim Dalı’nda Klinik Psikoloji alanındaki </w:t>
      </w:r>
      <w:r w:rsidR="00504F21">
        <w:rPr>
          <w:rFonts w:ascii="Times New Roman" w:eastAsia="Times New Roman" w:hAnsi="Times New Roman" w:cs="Times New Roman"/>
        </w:rPr>
        <w:t>l</w:t>
      </w:r>
      <w:r w:rsidR="004D3A20" w:rsidRPr="00504F21">
        <w:rPr>
          <w:rFonts w:ascii="Times New Roman" w:eastAsia="Times New Roman" w:hAnsi="Times New Roman" w:cs="Times New Roman"/>
        </w:rPr>
        <w:t>isansüstü</w:t>
      </w:r>
      <w:r>
        <w:rPr>
          <w:rFonts w:ascii="Times New Roman" w:eastAsia="Times New Roman" w:hAnsi="Times New Roman" w:cs="Times New Roman"/>
        </w:rPr>
        <w:t xml:space="preserve"> eğitimlerini sürdüren psikolog öğrencilerimiz, eğitim-öğretim mevzuatı ve ilgili kanun gereği</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olan </w:t>
      </w:r>
      <w:r>
        <w:rPr>
          <w:rFonts w:ascii="Times New Roman" w:eastAsia="Times New Roman" w:hAnsi="Times New Roman" w:cs="Times New Roman"/>
          <w:b/>
        </w:rPr>
        <w:t xml:space="preserve">psikolojik yardım uygulamalarını, </w:t>
      </w:r>
      <w:r>
        <w:rPr>
          <w:rFonts w:ascii="Times New Roman" w:eastAsia="Times New Roman" w:hAnsi="Times New Roman" w:cs="Times New Roman"/>
        </w:rPr>
        <w:t xml:space="preserve">üniversitemiz senatosunun 26/10/2020 tarihli 2020-19 </w:t>
      </w:r>
      <w:proofErr w:type="spellStart"/>
      <w:r>
        <w:rPr>
          <w:rFonts w:ascii="Times New Roman" w:eastAsia="Times New Roman" w:hAnsi="Times New Roman" w:cs="Times New Roman"/>
        </w:rPr>
        <w:t>nolu</w:t>
      </w:r>
      <w:proofErr w:type="spellEnd"/>
      <w:r>
        <w:rPr>
          <w:rFonts w:ascii="Times New Roman" w:eastAsia="Times New Roman" w:hAnsi="Times New Roman" w:cs="Times New Roman"/>
        </w:rPr>
        <w:t xml:space="preserve"> kararına bağlı olarak, 2020-2021 eğitim-öğretim yılından beri çevrimiçi </w:t>
      </w:r>
      <w:r>
        <w:rPr>
          <w:rFonts w:ascii="Times New Roman" w:eastAsia="Times New Roman" w:hAnsi="Times New Roman" w:cs="Times New Roman"/>
          <w:i/>
        </w:rPr>
        <w:t>(online)</w:t>
      </w:r>
      <w:r>
        <w:rPr>
          <w:rFonts w:ascii="Times New Roman" w:eastAsia="Times New Roman" w:hAnsi="Times New Roman" w:cs="Times New Roman"/>
        </w:rPr>
        <w:t xml:space="preserve"> ve yüz yüze olarak yürütmektedir. Uygulamaların pandemi koşulları nedeniyle sadece çevrimiçi yürütüldüğü dönemlerde </w:t>
      </w:r>
      <w:r w:rsidRPr="00FC7EE9">
        <w:rPr>
          <w:rFonts w:ascii="Times New Roman" w:eastAsia="Times New Roman" w:hAnsi="Times New Roman" w:cs="Times New Roman"/>
        </w:rPr>
        <w:t>toplam 87 personel ve/veya yakınına psikolojik destek sağlanmıştır. 202</w:t>
      </w:r>
      <w:r w:rsidR="0073497E" w:rsidRPr="00FC7EE9">
        <w:rPr>
          <w:rFonts w:ascii="Times New Roman" w:eastAsia="Times New Roman" w:hAnsi="Times New Roman" w:cs="Times New Roman"/>
        </w:rPr>
        <w:t>4</w:t>
      </w:r>
      <w:r w:rsidRPr="00FC7EE9">
        <w:rPr>
          <w:rFonts w:ascii="Times New Roman" w:eastAsia="Times New Roman" w:hAnsi="Times New Roman" w:cs="Times New Roman"/>
        </w:rPr>
        <w:t>-202</w:t>
      </w:r>
      <w:r w:rsidR="0073497E" w:rsidRPr="00FC7EE9">
        <w:rPr>
          <w:rFonts w:ascii="Times New Roman" w:eastAsia="Times New Roman" w:hAnsi="Times New Roman" w:cs="Times New Roman"/>
        </w:rPr>
        <w:t>5</w:t>
      </w:r>
      <w:r w:rsidRPr="00FC7EE9">
        <w:rPr>
          <w:rFonts w:ascii="Times New Roman" w:eastAsia="Times New Roman" w:hAnsi="Times New Roman" w:cs="Times New Roman"/>
        </w:rPr>
        <w:t xml:space="preserve"> Eğitim-Öğretim Yılı</w:t>
      </w:r>
      <w:r w:rsidR="00FC7EE9" w:rsidRPr="00FC7EE9">
        <w:rPr>
          <w:rFonts w:ascii="Times New Roman" w:eastAsia="Times New Roman" w:hAnsi="Times New Roman" w:cs="Times New Roman"/>
        </w:rPr>
        <w:t>nda da</w:t>
      </w:r>
      <w:r w:rsidRPr="00FC7EE9">
        <w:rPr>
          <w:rFonts w:ascii="Times New Roman" w:eastAsia="Times New Roman" w:hAnsi="Times New Roman" w:cs="Times New Roman"/>
        </w:rPr>
        <w:t xml:space="preserve"> çevrimiçi ve yüz yüze devam eden uygulamamıza </w:t>
      </w:r>
      <w:r w:rsidR="00FC7EE9" w:rsidRPr="00FC7EE9">
        <w:rPr>
          <w:rFonts w:ascii="Times New Roman" w:eastAsia="Times New Roman" w:hAnsi="Times New Roman" w:cs="Times New Roman"/>
        </w:rPr>
        <w:t>37</w:t>
      </w:r>
      <w:r w:rsidRPr="00FC7EE9">
        <w:rPr>
          <w:rFonts w:ascii="Times New Roman" w:eastAsia="Times New Roman" w:hAnsi="Times New Roman" w:cs="Times New Roman"/>
        </w:rPr>
        <w:t xml:space="preserve"> başvuru olmuş ve tüm danışanlara terapist ataması yapılmıştır.</w:t>
      </w:r>
    </w:p>
    <w:p w14:paraId="464F2B8D" w14:textId="0D225E70" w:rsidR="00BF3ACA" w:rsidRDefault="00AA033E">
      <w:pPr>
        <w:spacing w:before="200" w:after="0" w:line="276" w:lineRule="auto"/>
        <w:ind w:firstLine="567"/>
        <w:jc w:val="both"/>
        <w:rPr>
          <w:rFonts w:ascii="Times New Roman" w:eastAsia="Times New Roman" w:hAnsi="Times New Roman" w:cs="Times New Roman"/>
          <w:b/>
        </w:rPr>
      </w:pPr>
      <w:r>
        <w:rPr>
          <w:rFonts w:ascii="Times New Roman" w:eastAsia="Times New Roman" w:hAnsi="Times New Roman" w:cs="Times New Roman"/>
        </w:rPr>
        <w:t>Çevrimiçi/yüz yüze psikoterapi uygulamalarıyla hem danışanların psikolojik destek ihtiyaçları karşılanmış hem de öğrencilerimiz eğitimlerinin gereği olan uygulamaları sürdürmüşlerdir. Önceki yıllarda olduğu gibi 202</w:t>
      </w:r>
      <w:r w:rsidR="0073497E">
        <w:rPr>
          <w:rFonts w:ascii="Times New Roman" w:eastAsia="Times New Roman" w:hAnsi="Times New Roman" w:cs="Times New Roman"/>
        </w:rPr>
        <w:t>5</w:t>
      </w:r>
      <w:r>
        <w:rPr>
          <w:rFonts w:ascii="Times New Roman" w:eastAsia="Times New Roman" w:hAnsi="Times New Roman" w:cs="Times New Roman"/>
        </w:rPr>
        <w:t>-202</w:t>
      </w:r>
      <w:r w:rsidR="0073497E">
        <w:rPr>
          <w:rFonts w:ascii="Times New Roman" w:eastAsia="Times New Roman" w:hAnsi="Times New Roman" w:cs="Times New Roman"/>
        </w:rPr>
        <w:t>6</w:t>
      </w:r>
      <w:r>
        <w:rPr>
          <w:rFonts w:ascii="Times New Roman" w:eastAsia="Times New Roman" w:hAnsi="Times New Roman" w:cs="Times New Roman"/>
        </w:rPr>
        <w:t xml:space="preserve"> Eğitim-Öğretim Yılı Güz Yarıyılında da hem danışanların psikolojik yardım ihtiyaçlarının karşılanabilmesi hem de öğrencilerimizin eğitimlerinin sürdürülebilmesi için söz konusu uygulamaların ÜCRETSİZ olarak ÇEVRİMİÇİ ve YÜZYÜZE yürütülmesi planlanmıştır. </w:t>
      </w:r>
      <w:r>
        <w:rPr>
          <w:rFonts w:ascii="Times New Roman" w:eastAsia="Times New Roman" w:hAnsi="Times New Roman" w:cs="Times New Roman"/>
          <w:b/>
        </w:rPr>
        <w:t xml:space="preserve">Bu uygulamalardan üniversitemiz personeli (kendisi) ve birinci derece yakınları (eşi, 17 yaşını tamamlamış çocukları ve anne-babaları) yararlanabilir. Yardım alacak olan kişiler bireysel psikoterapi, çift ve aile terapisi alabilecektir. </w:t>
      </w:r>
    </w:p>
    <w:p w14:paraId="6646974A" w14:textId="2BE6C41B" w:rsidR="00BF3ACA" w:rsidRDefault="00AA033E">
      <w:pPr>
        <w:spacing w:before="200"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Uygulama kapsamında </w:t>
      </w:r>
      <w:r>
        <w:rPr>
          <w:rFonts w:ascii="Times New Roman" w:eastAsia="Times New Roman" w:hAnsi="Times New Roman" w:cs="Times New Roman"/>
          <w:b/>
        </w:rPr>
        <w:t xml:space="preserve">klinik psikoloji </w:t>
      </w:r>
      <w:r w:rsidRPr="00504F21">
        <w:rPr>
          <w:rFonts w:ascii="Times New Roman" w:eastAsia="Times New Roman" w:hAnsi="Times New Roman" w:cs="Times New Roman"/>
          <w:b/>
          <w:bCs/>
        </w:rPr>
        <w:t xml:space="preserve">alanında </w:t>
      </w:r>
      <w:r w:rsidR="00504F21" w:rsidRPr="00504F21">
        <w:rPr>
          <w:rFonts w:ascii="Times New Roman" w:eastAsia="Times New Roman" w:hAnsi="Times New Roman" w:cs="Times New Roman"/>
          <w:b/>
          <w:bCs/>
        </w:rPr>
        <w:t>l</w:t>
      </w:r>
      <w:r w:rsidR="004D3A20" w:rsidRPr="00504F21">
        <w:rPr>
          <w:rFonts w:ascii="Times New Roman" w:eastAsia="Times New Roman" w:hAnsi="Times New Roman" w:cs="Times New Roman"/>
          <w:b/>
          <w:bCs/>
        </w:rPr>
        <w:t>isansüstü</w:t>
      </w:r>
      <w:r w:rsidR="004D3A20">
        <w:rPr>
          <w:rFonts w:ascii="Times New Roman" w:eastAsia="Times New Roman" w:hAnsi="Times New Roman" w:cs="Times New Roman"/>
        </w:rPr>
        <w:t xml:space="preserve"> </w:t>
      </w:r>
      <w:r>
        <w:rPr>
          <w:rFonts w:ascii="Times New Roman" w:eastAsia="Times New Roman" w:hAnsi="Times New Roman" w:cs="Times New Roman"/>
          <w:b/>
        </w:rPr>
        <w:t xml:space="preserve">eğitimine devam etmekte olan psikologlar tarafından ücretsiz </w:t>
      </w:r>
      <w:r>
        <w:rPr>
          <w:rFonts w:ascii="Times New Roman" w:eastAsia="Times New Roman" w:hAnsi="Times New Roman" w:cs="Times New Roman"/>
        </w:rPr>
        <w:t xml:space="preserve">verilecek olan </w:t>
      </w:r>
      <w:r>
        <w:rPr>
          <w:rFonts w:ascii="Times New Roman" w:eastAsia="Times New Roman" w:hAnsi="Times New Roman" w:cs="Times New Roman"/>
          <w:b/>
        </w:rPr>
        <w:t>psikolojik hizmet</w:t>
      </w:r>
      <w:r>
        <w:rPr>
          <w:rFonts w:ascii="Times New Roman" w:eastAsia="Times New Roman" w:hAnsi="Times New Roman" w:cs="Times New Roman"/>
          <w:b/>
          <w:vertAlign w:val="superscript"/>
        </w:rPr>
        <w:footnoteReference w:id="2"/>
      </w:r>
      <w:r>
        <w:rPr>
          <w:rFonts w:ascii="Times New Roman" w:eastAsia="Times New Roman" w:hAnsi="Times New Roman" w:cs="Times New Roman"/>
        </w:rPr>
        <w:t xml:space="preserve">, sorumlu öğretim üyelerinin (Doç. Dr. Cennet ŞAFAK ÖZTÜRK, Doç. Dr. Mehmet ŞAKİROĞLU, Dr. Öğr. Üyesi Özge SARIOT ERTÜRK, Dr. Öğr. Üyesi Tolga KÖSKÜN ve Dr. Öğr. Üyesi Gözde SAYIN KARAKAŞ) danışmanlığında ve gözetiminde sürdürülecektir. </w:t>
      </w:r>
    </w:p>
    <w:p w14:paraId="3D26CE45" w14:textId="38DF9037" w:rsidR="00BF3ACA" w:rsidRDefault="00AA033E">
      <w:pPr>
        <w:spacing w:before="200" w:after="0" w:line="276" w:lineRule="auto"/>
        <w:ind w:firstLine="567"/>
        <w:jc w:val="both"/>
        <w:rPr>
          <w:rFonts w:ascii="Times New Roman" w:eastAsia="Times New Roman" w:hAnsi="Times New Roman" w:cs="Times New Roman"/>
        </w:rPr>
      </w:pPr>
      <w:r>
        <w:rPr>
          <w:rFonts w:ascii="Times New Roman" w:eastAsia="Times New Roman" w:hAnsi="Times New Roman" w:cs="Times New Roman"/>
          <w:b/>
        </w:rPr>
        <w:t xml:space="preserve">Başvuru ve hizmet süreci mesleki gizlilik ilkelerine göre yürütülecektir. </w:t>
      </w:r>
      <w:r>
        <w:rPr>
          <w:rFonts w:ascii="Times New Roman" w:eastAsia="Times New Roman" w:hAnsi="Times New Roman" w:cs="Times New Roman"/>
        </w:rPr>
        <w:t xml:space="preserve">Mesaj göndererek talepte bulunan başvuru sahiplerine öncelikle bir başvuru formu gönderilerek şikayetlerinin verilecek hizmete uygun olup olmadığı değerlendirilecektir. Kontenjan durumuna ve değerlendirme sonucuna göre psikolojik yardım sürecine başlayacak kişilere bilgilendirme ve kabul (onam) formu e-posta mesajıyla gönderilecektir. Belirtilen koşullarda ve konularda psikolojik hizmet almak isteyen akademik ve idari personelin taleplerini </w:t>
      </w:r>
      <w:r w:rsidR="0073497E">
        <w:rPr>
          <w:rFonts w:ascii="Times New Roman" w:eastAsia="Times New Roman" w:hAnsi="Times New Roman" w:cs="Times New Roman"/>
          <w:b/>
        </w:rPr>
        <w:t>1</w:t>
      </w:r>
      <w:r w:rsidR="00DC66A6">
        <w:rPr>
          <w:rFonts w:ascii="Times New Roman" w:eastAsia="Times New Roman" w:hAnsi="Times New Roman" w:cs="Times New Roman"/>
          <w:b/>
        </w:rPr>
        <w:t xml:space="preserve"> Aralık</w:t>
      </w:r>
      <w:r>
        <w:rPr>
          <w:rFonts w:ascii="Times New Roman" w:eastAsia="Times New Roman" w:hAnsi="Times New Roman" w:cs="Times New Roman"/>
          <w:b/>
        </w:rPr>
        <w:t xml:space="preserve"> 202</w:t>
      </w:r>
      <w:r w:rsidR="0073497E">
        <w:rPr>
          <w:rFonts w:ascii="Times New Roman" w:eastAsia="Times New Roman" w:hAnsi="Times New Roman" w:cs="Times New Roman"/>
          <w:b/>
        </w:rPr>
        <w:t>5</w:t>
      </w:r>
      <w:r>
        <w:rPr>
          <w:rFonts w:ascii="Times New Roman" w:eastAsia="Times New Roman" w:hAnsi="Times New Roman" w:cs="Times New Roman"/>
          <w:b/>
        </w:rPr>
        <w:t xml:space="preserve"> mesai saati bitimine kadar</w:t>
      </w:r>
      <w:r>
        <w:rPr>
          <w:rFonts w:ascii="Times New Roman" w:eastAsia="Times New Roman" w:hAnsi="Times New Roman" w:cs="Times New Roman"/>
        </w:rPr>
        <w:t xml:space="preserve"> sorumlu öğretim elemanı Klinik Psikolog Dr. Gamze KARADAYI </w:t>
      </w:r>
      <w:proofErr w:type="spellStart"/>
      <w:r>
        <w:rPr>
          <w:rFonts w:ascii="Times New Roman" w:eastAsia="Times New Roman" w:hAnsi="Times New Roman" w:cs="Times New Roman"/>
        </w:rPr>
        <w:t>KAYNAK’a</w:t>
      </w:r>
      <w:proofErr w:type="spellEnd"/>
      <w:r>
        <w:rPr>
          <w:rFonts w:ascii="Times New Roman" w:eastAsia="Times New Roman" w:hAnsi="Times New Roman" w:cs="Times New Roman"/>
        </w:rPr>
        <w:t xml:space="preserve"> </w:t>
      </w:r>
      <w:r>
        <w:rPr>
          <w:rFonts w:ascii="Times New Roman" w:eastAsia="Times New Roman" w:hAnsi="Times New Roman" w:cs="Times New Roman"/>
          <w:b/>
        </w:rPr>
        <w:t>(</w:t>
      </w:r>
      <w:r>
        <w:rPr>
          <w:rFonts w:ascii="Times New Roman" w:eastAsia="Times New Roman" w:hAnsi="Times New Roman" w:cs="Times New Roman"/>
          <w:b/>
          <w:color w:val="4472C4"/>
          <w:u w:val="single"/>
        </w:rPr>
        <w:t>gamze.karadayi@adu.edu.tr</w:t>
      </w:r>
      <w:r>
        <w:rPr>
          <w:rFonts w:ascii="Times New Roman" w:eastAsia="Times New Roman" w:hAnsi="Times New Roman" w:cs="Times New Roman"/>
          <w:b/>
        </w:rPr>
        <w:t>)</w:t>
      </w:r>
      <w:r>
        <w:rPr>
          <w:rFonts w:ascii="Times New Roman" w:eastAsia="Times New Roman" w:hAnsi="Times New Roman" w:cs="Times New Roman"/>
        </w:rPr>
        <w:t xml:space="preserve"> e-posta mesajı göndererek iletmesi gerekmektedir.</w:t>
      </w:r>
    </w:p>
    <w:p w14:paraId="14C4057C" w14:textId="77777777" w:rsidR="00BF3ACA" w:rsidRDefault="00BF3ACA">
      <w:pPr>
        <w:spacing w:after="0" w:line="360" w:lineRule="auto"/>
        <w:ind w:firstLine="567"/>
        <w:jc w:val="both"/>
        <w:rPr>
          <w:rFonts w:ascii="Times New Roman" w:eastAsia="Times New Roman" w:hAnsi="Times New Roman" w:cs="Times New Roman"/>
          <w:sz w:val="20"/>
          <w:szCs w:val="20"/>
        </w:rPr>
      </w:pPr>
    </w:p>
    <w:tbl>
      <w:tblPr>
        <w:tblStyle w:val="a"/>
        <w:tblW w:w="3819" w:type="dxa"/>
        <w:tblInd w:w="60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9"/>
      </w:tblGrid>
      <w:tr w:rsidR="00BF3ACA" w14:paraId="06354E19" w14:textId="77777777">
        <w:tc>
          <w:tcPr>
            <w:tcW w:w="381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3F132669" w14:textId="77777777" w:rsidR="00BF3ACA" w:rsidRDefault="00AA033E">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ADÜ</w:t>
            </w:r>
          </w:p>
          <w:p w14:paraId="5CB5651B" w14:textId="77777777" w:rsidR="00BF3ACA" w:rsidRDefault="00AA033E">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SOSYAL BİLİMLER ENSTİTÜSÜ</w:t>
            </w:r>
          </w:p>
          <w:p w14:paraId="35F4AA48" w14:textId="77777777" w:rsidR="00BF3ACA" w:rsidRDefault="00AA033E">
            <w:pPr>
              <w:spacing w:after="0" w:line="36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PSİKOLOJİ ANABİLİM DALI BAŞKANLIĞI</w:t>
            </w:r>
          </w:p>
        </w:tc>
      </w:tr>
    </w:tbl>
    <w:p w14:paraId="4601C290" w14:textId="77777777" w:rsidR="00BF3ACA" w:rsidRDefault="00BF3ACA">
      <w:pPr>
        <w:spacing w:after="0" w:line="360" w:lineRule="auto"/>
        <w:rPr>
          <w:rFonts w:ascii="Times New Roman" w:eastAsia="Times New Roman" w:hAnsi="Times New Roman" w:cs="Times New Roman"/>
          <w:sz w:val="18"/>
          <w:szCs w:val="18"/>
        </w:rPr>
      </w:pPr>
    </w:p>
    <w:sectPr w:rsidR="00BF3ACA">
      <w:headerReference w:type="default" r:id="rId7"/>
      <w:pgSz w:w="12240" w:h="15840"/>
      <w:pgMar w:top="993" w:right="900"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F4D2" w14:textId="77777777" w:rsidR="002856A5" w:rsidRDefault="002856A5">
      <w:pPr>
        <w:spacing w:after="0" w:line="240" w:lineRule="auto"/>
      </w:pPr>
      <w:r>
        <w:separator/>
      </w:r>
    </w:p>
  </w:endnote>
  <w:endnote w:type="continuationSeparator" w:id="0">
    <w:p w14:paraId="2F8F8833" w14:textId="77777777" w:rsidR="002856A5" w:rsidRDefault="0028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5F84" w14:textId="77777777" w:rsidR="002856A5" w:rsidRDefault="002856A5">
      <w:pPr>
        <w:spacing w:after="0" w:line="240" w:lineRule="auto"/>
      </w:pPr>
      <w:r>
        <w:separator/>
      </w:r>
    </w:p>
  </w:footnote>
  <w:footnote w:type="continuationSeparator" w:id="0">
    <w:p w14:paraId="3CE53456" w14:textId="77777777" w:rsidR="002856A5" w:rsidRDefault="002856A5">
      <w:pPr>
        <w:spacing w:after="0" w:line="240" w:lineRule="auto"/>
      </w:pPr>
      <w:r>
        <w:continuationSeparator/>
      </w:r>
    </w:p>
  </w:footnote>
  <w:footnote w:id="1">
    <w:p w14:paraId="7CB9D926" w14:textId="77777777" w:rsidR="00BF3ACA" w:rsidRDefault="00AA033E">
      <w:pPr>
        <w:spacing w:before="60" w:after="0" w:line="240" w:lineRule="auto"/>
        <w:ind w:left="284" w:hanging="284"/>
        <w:jc w:val="both"/>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11/4/1928 tarih, 1219 sayılı </w:t>
      </w:r>
      <w:r>
        <w:rPr>
          <w:rFonts w:ascii="Times New Roman" w:eastAsia="Times New Roman" w:hAnsi="Times New Roman" w:cs="Times New Roman"/>
          <w:i/>
          <w:sz w:val="20"/>
          <w:szCs w:val="20"/>
        </w:rPr>
        <w:t xml:space="preserve">Tababet ve </w:t>
      </w:r>
      <w:proofErr w:type="spellStart"/>
      <w:r>
        <w:rPr>
          <w:rFonts w:ascii="Times New Roman" w:eastAsia="Times New Roman" w:hAnsi="Times New Roman" w:cs="Times New Roman"/>
          <w:i/>
          <w:sz w:val="20"/>
          <w:szCs w:val="20"/>
        </w:rPr>
        <w:t>Şuabatı</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San’atlarının</w:t>
      </w:r>
      <w:proofErr w:type="spellEnd"/>
      <w:r>
        <w:rPr>
          <w:rFonts w:ascii="Times New Roman" w:eastAsia="Times New Roman" w:hAnsi="Times New Roman" w:cs="Times New Roman"/>
          <w:i/>
          <w:sz w:val="20"/>
          <w:szCs w:val="20"/>
        </w:rPr>
        <w:t xml:space="preserve"> Tarzı İcrasına Dair Kanun</w:t>
      </w:r>
      <w:r>
        <w:rPr>
          <w:rFonts w:ascii="Times New Roman" w:eastAsia="Times New Roman" w:hAnsi="Times New Roman" w:cs="Times New Roman"/>
          <w:sz w:val="20"/>
          <w:szCs w:val="20"/>
        </w:rPr>
        <w:t xml:space="preserve">a eklenen, 6/4/2011 tarih, 6225 sayılı </w:t>
      </w:r>
      <w:r>
        <w:rPr>
          <w:rFonts w:ascii="Times New Roman" w:eastAsia="Times New Roman" w:hAnsi="Times New Roman" w:cs="Times New Roman"/>
          <w:i/>
          <w:sz w:val="20"/>
          <w:szCs w:val="20"/>
        </w:rPr>
        <w:t>Bazı Kanun ve Kanun Hükmünde Kararnamelerde Değişiklik Yapılmasına Dair Kanun</w:t>
      </w:r>
      <w:r>
        <w:rPr>
          <w:rFonts w:ascii="Times New Roman" w:eastAsia="Times New Roman" w:hAnsi="Times New Roman" w:cs="Times New Roman"/>
          <w:sz w:val="20"/>
          <w:szCs w:val="20"/>
        </w:rPr>
        <w:t>’un 9. Maddesinin 13-a bendinde tanımlanan Klinik Psikolog olma nitelikleri.</w:t>
      </w:r>
    </w:p>
    <w:bookmarkStart w:id="0" w:name="_heading=h.gjdgxs" w:colFirst="0" w:colLast="0"/>
    <w:bookmarkEnd w:id="0"/>
  </w:footnote>
  <w:footnote w:id="2">
    <w:p w14:paraId="00CC8A3C" w14:textId="3713BE04" w:rsidR="00BF3ACA" w:rsidRDefault="00AA033E">
      <w:pPr>
        <w:spacing w:before="60" w:after="0" w:line="240" w:lineRule="auto"/>
        <w:ind w:left="284"/>
        <w:jc w:val="both"/>
        <w:rPr>
          <w:rFonts w:ascii="Times New Roman" w:eastAsia="Times New Roman" w:hAnsi="Times New Roman" w:cs="Times New Roman"/>
          <w:sz w:val="20"/>
          <w:szCs w:val="20"/>
        </w:rPr>
      </w:pPr>
      <w:bookmarkStart w:id="1" w:name="_heading=h.gjdgxs" w:colFirst="0" w:colLast="0"/>
      <w:bookmarkEnd w:id="1"/>
      <w:r>
        <w:rPr>
          <w:rStyle w:val="FootnoteReference"/>
        </w:rPr>
        <w:footnoteRef/>
      </w:r>
      <w:r>
        <w:rPr>
          <w:sz w:val="20"/>
          <w:szCs w:val="20"/>
        </w:rPr>
        <w:t xml:space="preserve"> </w:t>
      </w:r>
      <w:r>
        <w:rPr>
          <w:rFonts w:ascii="Times New Roman" w:eastAsia="Times New Roman" w:hAnsi="Times New Roman" w:cs="Times New Roman"/>
          <w:sz w:val="20"/>
          <w:szCs w:val="20"/>
        </w:rPr>
        <w:t>Verilecek olan psikolojik hizmetler; 02/06/2014 tarih,</w:t>
      </w:r>
      <w:r w:rsidR="00DC66A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9007 sayılı </w:t>
      </w:r>
      <w:r>
        <w:rPr>
          <w:rFonts w:ascii="Times New Roman" w:eastAsia="Times New Roman" w:hAnsi="Times New Roman" w:cs="Times New Roman"/>
          <w:i/>
          <w:sz w:val="20"/>
          <w:szCs w:val="20"/>
        </w:rPr>
        <w:t>Sağlık Meslek Mensupları </w:t>
      </w:r>
      <w:proofErr w:type="gramStart"/>
      <w:r>
        <w:rPr>
          <w:rFonts w:ascii="Times New Roman" w:eastAsia="Times New Roman" w:hAnsi="Times New Roman" w:cs="Times New Roman"/>
          <w:i/>
          <w:sz w:val="20"/>
          <w:szCs w:val="20"/>
        </w:rPr>
        <w:t>İle</w:t>
      </w:r>
      <w:proofErr w:type="gramEnd"/>
      <w:r>
        <w:rPr>
          <w:rFonts w:ascii="Times New Roman" w:eastAsia="Times New Roman" w:hAnsi="Times New Roman" w:cs="Times New Roman"/>
          <w:i/>
          <w:sz w:val="20"/>
          <w:szCs w:val="20"/>
        </w:rPr>
        <w:t xml:space="preserve"> Sağlık Hizmetlerinde Çalışan Diğer Meslek Mensuplarının İş ve Görev Tanımlarına Dair Yönetmelik</w:t>
      </w:r>
      <w:r>
        <w:rPr>
          <w:rFonts w:ascii="Times New Roman" w:eastAsia="Times New Roman" w:hAnsi="Times New Roman" w:cs="Times New Roman"/>
          <w:sz w:val="20"/>
          <w:szCs w:val="20"/>
        </w:rPr>
        <w:t xml:space="preserve"> Madde 6</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(1)’de düzenlenmiş olan ‘Klinik </w:t>
      </w:r>
      <w:proofErr w:type="spellStart"/>
      <w:r>
        <w:rPr>
          <w:rFonts w:ascii="Times New Roman" w:eastAsia="Times New Roman" w:hAnsi="Times New Roman" w:cs="Times New Roman"/>
          <w:sz w:val="20"/>
          <w:szCs w:val="20"/>
        </w:rPr>
        <w:t>Psikolog’larla</w:t>
      </w:r>
      <w:proofErr w:type="spellEnd"/>
      <w:r>
        <w:rPr>
          <w:rFonts w:ascii="Times New Roman" w:eastAsia="Times New Roman" w:hAnsi="Times New Roman" w:cs="Times New Roman"/>
          <w:sz w:val="20"/>
          <w:szCs w:val="20"/>
        </w:rPr>
        <w:t xml:space="preserve"> ilgili EK1 ve </w:t>
      </w:r>
      <w:r w:rsidRPr="00DC66A6">
        <w:rPr>
          <w:rFonts w:ascii="Times New Roman" w:eastAsia="Times New Roman" w:hAnsi="Times New Roman" w:cs="Times New Roman"/>
          <w:bCs/>
          <w:sz w:val="20"/>
          <w:szCs w:val="20"/>
        </w:rPr>
        <w:t>EK-1/A’daki</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Klinik psikologların ilgili uzman tabibin teşhisine ve tedavi için yönlendirmesine bağlı olmadan psikoterapi yapabilecekleri hastalık olmayan durumlar</w:t>
      </w:r>
      <w:r>
        <w:rPr>
          <w:rFonts w:ascii="Times New Roman" w:eastAsia="Times New Roman" w:hAnsi="Times New Roman" w:cs="Times New Roman"/>
          <w:sz w:val="20"/>
          <w:szCs w:val="20"/>
        </w:rPr>
        <w:t>’ listesini kapsar.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CA33" w14:textId="77777777" w:rsidR="00BF3ACA" w:rsidRDefault="00BF3ACA">
    <w:pPr>
      <w:pBdr>
        <w:top w:val="nil"/>
        <w:left w:val="nil"/>
        <w:bottom w:val="nil"/>
        <w:right w:val="nil"/>
        <w:between w:val="nil"/>
      </w:pBdr>
      <w:tabs>
        <w:tab w:val="center" w:pos="4536"/>
        <w:tab w:val="right" w:pos="9072"/>
        <w:tab w:val="left" w:pos="4028"/>
        <w:tab w:val="center" w:pos="4703"/>
      </w:tabs>
      <w:spacing w:after="0" w:line="240" w:lineRule="auto"/>
      <w:jc w:val="center"/>
      <w:rPr>
        <w:rFonts w:ascii="Times New Roman" w:eastAsia="Times New Roman" w:hAnsi="Times New Roman" w:cs="Times New Roman"/>
        <w:b/>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CA"/>
    <w:rsid w:val="00037E45"/>
    <w:rsid w:val="0023759A"/>
    <w:rsid w:val="002856A5"/>
    <w:rsid w:val="0030085E"/>
    <w:rsid w:val="00300A3A"/>
    <w:rsid w:val="00385C44"/>
    <w:rsid w:val="004D3A20"/>
    <w:rsid w:val="00504F21"/>
    <w:rsid w:val="00505CDB"/>
    <w:rsid w:val="005A6653"/>
    <w:rsid w:val="005A6F45"/>
    <w:rsid w:val="006B658E"/>
    <w:rsid w:val="007249A0"/>
    <w:rsid w:val="0073497E"/>
    <w:rsid w:val="008F6C08"/>
    <w:rsid w:val="00AA033E"/>
    <w:rsid w:val="00BC3923"/>
    <w:rsid w:val="00BF3ACA"/>
    <w:rsid w:val="00DB04D0"/>
    <w:rsid w:val="00DC66A6"/>
    <w:rsid w:val="00FC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C69A"/>
  <w15:docId w15:val="{5ADE03D9-EF11-46B4-9BE9-A4ADC73C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0A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D21F26"/>
    <w:rPr>
      <w:color w:val="0563C1" w:themeColor="hyperlink"/>
      <w:u w:val="single"/>
    </w:rPr>
  </w:style>
  <w:style w:type="paragraph" w:styleId="Header">
    <w:name w:val="header"/>
    <w:basedOn w:val="Normal"/>
    <w:link w:val="HeaderChar"/>
    <w:uiPriority w:val="99"/>
    <w:unhideWhenUsed/>
    <w:rsid w:val="005723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72352"/>
  </w:style>
  <w:style w:type="paragraph" w:styleId="Footer">
    <w:name w:val="footer"/>
    <w:basedOn w:val="Normal"/>
    <w:link w:val="FooterChar"/>
    <w:uiPriority w:val="99"/>
    <w:unhideWhenUsed/>
    <w:rsid w:val="005723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72352"/>
  </w:style>
  <w:style w:type="paragraph" w:styleId="FootnoteText">
    <w:name w:val="footnote text"/>
    <w:basedOn w:val="Normal"/>
    <w:link w:val="FootnoteTextChar"/>
    <w:uiPriority w:val="99"/>
    <w:semiHidden/>
    <w:unhideWhenUsed/>
    <w:rsid w:val="005914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4DF"/>
    <w:rPr>
      <w:sz w:val="20"/>
      <w:szCs w:val="20"/>
    </w:rPr>
  </w:style>
  <w:style w:type="character" w:styleId="FootnoteReference">
    <w:name w:val="footnote reference"/>
    <w:basedOn w:val="DefaultParagraphFont"/>
    <w:uiPriority w:val="99"/>
    <w:semiHidden/>
    <w:unhideWhenUsed/>
    <w:rsid w:val="005914DF"/>
    <w:rPr>
      <w:vertAlign w:val="superscript"/>
    </w:rPr>
  </w:style>
  <w:style w:type="paragraph" w:styleId="ListParagraph">
    <w:name w:val="List Paragraph"/>
    <w:basedOn w:val="Normal"/>
    <w:uiPriority w:val="34"/>
    <w:qFormat/>
    <w:rsid w:val="004C0DE5"/>
    <w:pPr>
      <w:ind w:left="720"/>
      <w:contextualSpacing/>
    </w:pPr>
  </w:style>
  <w:style w:type="table" w:styleId="TableGrid">
    <w:name w:val="Table Grid"/>
    <w:basedOn w:val="TableNormal"/>
    <w:uiPriority w:val="39"/>
    <w:rsid w:val="004C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4348"/>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styleId="CommentReference">
    <w:name w:val="annotation reference"/>
    <w:basedOn w:val="DefaultParagraphFont"/>
    <w:uiPriority w:val="99"/>
    <w:semiHidden/>
    <w:unhideWhenUsed/>
    <w:rsid w:val="0035755B"/>
    <w:rPr>
      <w:sz w:val="16"/>
      <w:szCs w:val="16"/>
    </w:rPr>
  </w:style>
  <w:style w:type="paragraph" w:styleId="CommentText">
    <w:name w:val="annotation text"/>
    <w:basedOn w:val="Normal"/>
    <w:link w:val="CommentTextChar"/>
    <w:uiPriority w:val="99"/>
    <w:unhideWhenUsed/>
    <w:rsid w:val="0035755B"/>
    <w:pPr>
      <w:spacing w:line="240" w:lineRule="auto"/>
    </w:pPr>
    <w:rPr>
      <w:sz w:val="20"/>
      <w:szCs w:val="20"/>
    </w:rPr>
  </w:style>
  <w:style w:type="character" w:customStyle="1" w:styleId="CommentTextChar">
    <w:name w:val="Comment Text Char"/>
    <w:basedOn w:val="DefaultParagraphFont"/>
    <w:link w:val="CommentText"/>
    <w:uiPriority w:val="99"/>
    <w:rsid w:val="0035755B"/>
    <w:rPr>
      <w:sz w:val="20"/>
      <w:szCs w:val="20"/>
    </w:rPr>
  </w:style>
  <w:style w:type="paragraph" w:styleId="CommentSubject">
    <w:name w:val="annotation subject"/>
    <w:basedOn w:val="CommentText"/>
    <w:next w:val="CommentText"/>
    <w:link w:val="CommentSubjectChar"/>
    <w:uiPriority w:val="99"/>
    <w:semiHidden/>
    <w:unhideWhenUsed/>
    <w:rsid w:val="0035755B"/>
    <w:rPr>
      <w:b/>
      <w:bCs/>
    </w:rPr>
  </w:style>
  <w:style w:type="character" w:customStyle="1" w:styleId="CommentSubjectChar">
    <w:name w:val="Comment Subject Char"/>
    <w:basedOn w:val="CommentTextChar"/>
    <w:link w:val="CommentSubject"/>
    <w:uiPriority w:val="99"/>
    <w:semiHidden/>
    <w:rsid w:val="0035755B"/>
    <w:rPr>
      <w:b/>
      <w:bCs/>
      <w:sz w:val="20"/>
      <w:szCs w:val="20"/>
    </w:rPr>
  </w:style>
  <w:style w:type="paragraph" w:styleId="BalloonText">
    <w:name w:val="Balloon Text"/>
    <w:basedOn w:val="Normal"/>
    <w:link w:val="BalloonTextChar"/>
    <w:uiPriority w:val="99"/>
    <w:semiHidden/>
    <w:unhideWhenUsed/>
    <w:rsid w:val="003575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55B"/>
    <w:rPr>
      <w:rFonts w:ascii="Segoe UI" w:hAnsi="Segoe UI" w:cs="Segoe UI"/>
      <w:sz w:val="18"/>
      <w:szCs w:val="18"/>
    </w:rPr>
  </w:style>
  <w:style w:type="paragraph" w:styleId="Revision">
    <w:name w:val="Revision"/>
    <w:hidden/>
    <w:uiPriority w:val="99"/>
    <w:semiHidden/>
    <w:rsid w:val="005759C2"/>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ShV6UvzozclZ+DyDV8kVfMzCg==">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2239</Characters>
  <Application>Microsoft Office Word</Application>
  <DocSecurity>0</DocSecurity>
  <Lines>18</Lines>
  <Paragraphs>5</Paragraphs>
  <ScaleCrop>false</ScaleCrop>
  <Company>Silentall Unattended Installer</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ozge.sariot@outlook.com</dc:creator>
  <cp:lastModifiedBy>Asus</cp:lastModifiedBy>
  <cp:revision>3</cp:revision>
  <dcterms:created xsi:type="dcterms:W3CDTF">2025-09-16T09:11:00Z</dcterms:created>
  <dcterms:modified xsi:type="dcterms:W3CDTF">2025-09-22T14:21:00Z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d45990fcab68d9113242dfb905963eb7d7628c81abdfc7dc744c4a14decbd3a7</vt:lpwstr>
  </property>
</Properties>
</file>